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2D22" w:rsidRDefault="00F72D22" w:rsidP="00F72D22">
      <w:pPr>
        <w:rPr>
          <w:b/>
        </w:rPr>
      </w:pPr>
    </w:p>
    <w:p w:rsidR="00F72D22" w:rsidRDefault="00F72D22" w:rsidP="00F72D22">
      <w:pPr>
        <w:pStyle w:val="Default"/>
        <w:jc w:val="right"/>
      </w:pPr>
      <w:r>
        <w:t>Генеральный директор</w:t>
      </w:r>
    </w:p>
    <w:p w:rsidR="00F72D22" w:rsidRDefault="00F72D22" w:rsidP="00F72D22">
      <w:pPr>
        <w:pStyle w:val="Default"/>
        <w:jc w:val="right"/>
      </w:pPr>
      <w:r>
        <w:t>АО «ДЕЗ»</w:t>
      </w:r>
    </w:p>
    <w:p w:rsidR="00F72D22" w:rsidRDefault="00F72D22" w:rsidP="00F72D22">
      <w:pPr>
        <w:pStyle w:val="Default"/>
        <w:jc w:val="right"/>
      </w:pPr>
      <w:r>
        <w:t>______________ ФИО</w:t>
      </w:r>
    </w:p>
    <w:p w:rsidR="00F72D22" w:rsidRDefault="00F72D22" w:rsidP="00F72D22">
      <w:pPr>
        <w:pStyle w:val="Default"/>
        <w:jc w:val="right"/>
      </w:pPr>
    </w:p>
    <w:p w:rsidR="00F72D22" w:rsidRDefault="00F72D22" w:rsidP="00F72D22">
      <w:pPr>
        <w:pStyle w:val="Default"/>
        <w:jc w:val="right"/>
      </w:pPr>
      <w:r>
        <w:t>«_____»                    201__г.</w:t>
      </w:r>
    </w:p>
    <w:p w:rsidR="00F72D22" w:rsidRDefault="00F72D22" w:rsidP="00F72D22">
      <w:pPr>
        <w:rPr>
          <w:sz w:val="24"/>
          <w:szCs w:val="24"/>
        </w:rPr>
      </w:pPr>
    </w:p>
    <w:p w:rsidR="00E01C9E" w:rsidRDefault="00E01C9E">
      <w:pPr>
        <w:pStyle w:val="Default"/>
        <w:tabs>
          <w:tab w:val="left" w:pos="7950"/>
          <w:tab w:val="right" w:pos="10064"/>
        </w:tabs>
        <w:jc w:val="right"/>
        <w:rPr>
          <w:b/>
        </w:rPr>
      </w:pPr>
    </w:p>
    <w:p w:rsidR="00E01C9E" w:rsidRDefault="00E01C9E">
      <w:pPr>
        <w:pStyle w:val="Standard"/>
        <w:widowControl w:val="0"/>
        <w:rPr>
          <w:b/>
          <w:sz w:val="24"/>
          <w:szCs w:val="24"/>
        </w:rPr>
      </w:pPr>
    </w:p>
    <w:p w:rsidR="00E01C9E" w:rsidRDefault="00E01C9E">
      <w:pPr>
        <w:pStyle w:val="Standard"/>
        <w:widowControl w:val="0"/>
        <w:rPr>
          <w:b/>
          <w:sz w:val="24"/>
          <w:szCs w:val="24"/>
        </w:rPr>
      </w:pPr>
    </w:p>
    <w:p w:rsidR="00E01C9E" w:rsidRDefault="00E01C9E">
      <w:pPr>
        <w:pStyle w:val="Standard"/>
        <w:widowControl w:val="0"/>
        <w:rPr>
          <w:b/>
          <w:sz w:val="24"/>
          <w:szCs w:val="24"/>
        </w:rPr>
      </w:pPr>
    </w:p>
    <w:p w:rsidR="00E01C9E" w:rsidRDefault="00E01C9E">
      <w:pPr>
        <w:pStyle w:val="Standard"/>
        <w:widowControl w:val="0"/>
        <w:rPr>
          <w:sz w:val="24"/>
          <w:szCs w:val="24"/>
        </w:rPr>
      </w:pPr>
    </w:p>
    <w:p w:rsidR="00E01C9E" w:rsidRDefault="00E01C9E">
      <w:pPr>
        <w:pStyle w:val="Standard"/>
        <w:widowControl w:val="0"/>
        <w:rPr>
          <w:sz w:val="24"/>
          <w:szCs w:val="24"/>
        </w:rPr>
      </w:pPr>
    </w:p>
    <w:p w:rsidR="00E01C9E" w:rsidRDefault="00E01C9E">
      <w:pPr>
        <w:pStyle w:val="Standard"/>
        <w:widowControl w:val="0"/>
        <w:rPr>
          <w:sz w:val="24"/>
          <w:szCs w:val="24"/>
        </w:rPr>
      </w:pPr>
    </w:p>
    <w:p w:rsidR="00E01C9E" w:rsidRDefault="00E01C9E">
      <w:pPr>
        <w:pStyle w:val="Standard"/>
        <w:widowControl w:val="0"/>
        <w:rPr>
          <w:sz w:val="24"/>
          <w:szCs w:val="24"/>
        </w:rPr>
      </w:pPr>
    </w:p>
    <w:p w:rsidR="00E01C9E" w:rsidRDefault="00E01C9E">
      <w:pPr>
        <w:pStyle w:val="Standard"/>
        <w:widowControl w:val="0"/>
        <w:rPr>
          <w:sz w:val="24"/>
          <w:szCs w:val="24"/>
        </w:rPr>
      </w:pPr>
    </w:p>
    <w:p w:rsidR="00E01C9E" w:rsidRDefault="00E01C9E">
      <w:pPr>
        <w:pStyle w:val="Standard"/>
        <w:widowControl w:val="0"/>
        <w:jc w:val="center"/>
        <w:rPr>
          <w:sz w:val="24"/>
          <w:szCs w:val="24"/>
        </w:rPr>
      </w:pPr>
    </w:p>
    <w:p w:rsidR="00E01C9E" w:rsidRDefault="00E01C9E">
      <w:pPr>
        <w:pStyle w:val="Standard"/>
        <w:widowControl w:val="0"/>
        <w:jc w:val="center"/>
        <w:rPr>
          <w:sz w:val="24"/>
          <w:szCs w:val="24"/>
        </w:rPr>
      </w:pPr>
    </w:p>
    <w:p w:rsidR="00E01C9E" w:rsidRDefault="00B5290D">
      <w:pPr>
        <w:pStyle w:val="Standard"/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ТЕХНИЧЕСКОЕ ЗАДАНИЕ №</w:t>
      </w:r>
      <w:r w:rsidR="00206DCF">
        <w:rPr>
          <w:sz w:val="24"/>
          <w:szCs w:val="24"/>
        </w:rPr>
        <w:t>16</w:t>
      </w:r>
    </w:p>
    <w:p w:rsidR="00E01C9E" w:rsidRDefault="00B5290D">
      <w:pPr>
        <w:pStyle w:val="Standard"/>
        <w:jc w:val="center"/>
      </w:pPr>
      <w:proofErr w:type="gramStart"/>
      <w:r>
        <w:t>на</w:t>
      </w:r>
      <w:proofErr w:type="gramEnd"/>
      <w:r>
        <w:t xml:space="preserve"> поставку</w:t>
      </w:r>
    </w:p>
    <w:p w:rsidR="00E01C9E" w:rsidRDefault="00B5290D">
      <w:pPr>
        <w:pStyle w:val="Standard"/>
        <w:jc w:val="center"/>
      </w:pPr>
      <w:proofErr w:type="gramStart"/>
      <w:r>
        <w:t>грузового</w:t>
      </w:r>
      <w:proofErr w:type="gramEnd"/>
      <w:r>
        <w:t xml:space="preserve"> автомобиля бортового </w:t>
      </w:r>
      <w:proofErr w:type="spellStart"/>
      <w:r>
        <w:t>ГАЗель</w:t>
      </w:r>
      <w:proofErr w:type="spellEnd"/>
      <w:r>
        <w:t xml:space="preserve"> НЕКСТ полной массой не более 3,50 </w:t>
      </w:r>
      <w:proofErr w:type="spellStart"/>
      <w:r>
        <w:t>тн</w:t>
      </w:r>
      <w:proofErr w:type="spellEnd"/>
      <w:r>
        <w:t xml:space="preserve">                             А21</w:t>
      </w:r>
      <w:r>
        <w:rPr>
          <w:lang w:val="en-US"/>
        </w:rPr>
        <w:t>R</w:t>
      </w:r>
      <w:r>
        <w:t>32-10 или аналог (эквивалент)</w:t>
      </w:r>
    </w:p>
    <w:p w:rsidR="00E01C9E" w:rsidRDefault="00B5290D">
      <w:pPr>
        <w:pStyle w:val="Standard"/>
        <w:widowControl w:val="0"/>
        <w:tabs>
          <w:tab w:val="left" w:pos="9356"/>
          <w:tab w:val="left" w:pos="9498"/>
        </w:tabs>
        <w:jc w:val="center"/>
      </w:pPr>
      <w:r>
        <w:t>(</w:t>
      </w:r>
      <w:proofErr w:type="spellStart"/>
      <w:proofErr w:type="gramStart"/>
      <w:r>
        <w:t>подкатегория:бортовые</w:t>
      </w:r>
      <w:proofErr w:type="spellEnd"/>
      <w:proofErr w:type="gramEnd"/>
      <w:r>
        <w:t>)</w:t>
      </w:r>
    </w:p>
    <w:p w:rsidR="00E01C9E" w:rsidRDefault="00E01C9E">
      <w:pPr>
        <w:pStyle w:val="Standard"/>
        <w:widowControl w:val="0"/>
        <w:rPr>
          <w:sz w:val="24"/>
          <w:szCs w:val="24"/>
        </w:rPr>
      </w:pPr>
    </w:p>
    <w:p w:rsidR="00E01C9E" w:rsidRDefault="00E01C9E">
      <w:pPr>
        <w:pStyle w:val="Standard"/>
        <w:widowControl w:val="0"/>
        <w:rPr>
          <w:sz w:val="24"/>
          <w:szCs w:val="24"/>
        </w:rPr>
      </w:pPr>
    </w:p>
    <w:p w:rsidR="00E01C9E" w:rsidRDefault="00E01C9E">
      <w:pPr>
        <w:pStyle w:val="Standard"/>
        <w:widowControl w:val="0"/>
        <w:rPr>
          <w:sz w:val="24"/>
          <w:szCs w:val="24"/>
        </w:rPr>
      </w:pPr>
    </w:p>
    <w:p w:rsidR="00E01C9E" w:rsidRDefault="00E01C9E">
      <w:pPr>
        <w:pStyle w:val="Standard"/>
        <w:widowControl w:val="0"/>
        <w:rPr>
          <w:sz w:val="24"/>
          <w:szCs w:val="24"/>
        </w:rPr>
      </w:pPr>
    </w:p>
    <w:p w:rsidR="00E01C9E" w:rsidRDefault="00E01C9E">
      <w:pPr>
        <w:pStyle w:val="Standard"/>
        <w:widowControl w:val="0"/>
        <w:rPr>
          <w:sz w:val="24"/>
          <w:szCs w:val="24"/>
        </w:rPr>
      </w:pPr>
    </w:p>
    <w:p w:rsidR="00E01C9E" w:rsidRDefault="00E01C9E">
      <w:pPr>
        <w:pStyle w:val="Standard"/>
        <w:widowControl w:val="0"/>
        <w:rPr>
          <w:sz w:val="24"/>
          <w:szCs w:val="24"/>
        </w:rPr>
      </w:pPr>
    </w:p>
    <w:p w:rsidR="00E01C9E" w:rsidRDefault="00B5290D">
      <w:pPr>
        <w:pStyle w:val="Standard"/>
        <w:widowControl w:val="0"/>
        <w:tabs>
          <w:tab w:val="left" w:pos="9356"/>
          <w:tab w:val="left" w:pos="9498"/>
        </w:tabs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том 2 «ТЕХНИЧЕСКАЯ ЧАСТЬ»</w:t>
      </w:r>
    </w:p>
    <w:p w:rsidR="00E01C9E" w:rsidRDefault="00E01C9E">
      <w:pPr>
        <w:pStyle w:val="Standard"/>
        <w:widowControl w:val="0"/>
        <w:rPr>
          <w:sz w:val="24"/>
          <w:szCs w:val="24"/>
        </w:rPr>
      </w:pPr>
    </w:p>
    <w:p w:rsidR="00E01C9E" w:rsidRDefault="00E01C9E">
      <w:pPr>
        <w:pStyle w:val="Standard"/>
        <w:widowControl w:val="0"/>
        <w:rPr>
          <w:sz w:val="24"/>
          <w:szCs w:val="24"/>
        </w:rPr>
      </w:pPr>
    </w:p>
    <w:p w:rsidR="00E01C9E" w:rsidRDefault="00E01C9E">
      <w:pPr>
        <w:pStyle w:val="Standard"/>
        <w:widowControl w:val="0"/>
        <w:rPr>
          <w:sz w:val="24"/>
          <w:szCs w:val="24"/>
        </w:rPr>
      </w:pPr>
    </w:p>
    <w:p w:rsidR="00E01C9E" w:rsidRDefault="00E01C9E">
      <w:pPr>
        <w:pStyle w:val="Standard"/>
        <w:widowControl w:val="0"/>
        <w:rPr>
          <w:sz w:val="24"/>
          <w:szCs w:val="24"/>
        </w:rPr>
      </w:pPr>
    </w:p>
    <w:p w:rsidR="00E01C9E" w:rsidRDefault="00E01C9E">
      <w:pPr>
        <w:pStyle w:val="Standard"/>
        <w:widowControl w:val="0"/>
        <w:rPr>
          <w:sz w:val="24"/>
          <w:szCs w:val="24"/>
        </w:rPr>
      </w:pPr>
    </w:p>
    <w:p w:rsidR="00E01C9E" w:rsidRDefault="00E01C9E">
      <w:pPr>
        <w:pStyle w:val="Standard"/>
        <w:widowControl w:val="0"/>
        <w:rPr>
          <w:sz w:val="24"/>
          <w:szCs w:val="24"/>
        </w:rPr>
      </w:pPr>
    </w:p>
    <w:p w:rsidR="00E01C9E" w:rsidRDefault="00E01C9E">
      <w:pPr>
        <w:pStyle w:val="Standard"/>
        <w:widowControl w:val="0"/>
        <w:rPr>
          <w:sz w:val="24"/>
          <w:szCs w:val="24"/>
        </w:rPr>
      </w:pPr>
    </w:p>
    <w:p w:rsidR="00E01C9E" w:rsidRDefault="00E01C9E">
      <w:pPr>
        <w:pStyle w:val="Standard"/>
        <w:widowControl w:val="0"/>
        <w:rPr>
          <w:sz w:val="24"/>
          <w:szCs w:val="24"/>
        </w:rPr>
      </w:pPr>
    </w:p>
    <w:p w:rsidR="00E01C9E" w:rsidRDefault="00E01C9E">
      <w:pPr>
        <w:pStyle w:val="Standard"/>
        <w:widowControl w:val="0"/>
        <w:rPr>
          <w:sz w:val="24"/>
          <w:szCs w:val="24"/>
        </w:rPr>
      </w:pPr>
    </w:p>
    <w:p w:rsidR="00E01C9E" w:rsidRDefault="00E01C9E">
      <w:pPr>
        <w:pStyle w:val="Standard"/>
        <w:widowControl w:val="0"/>
        <w:rPr>
          <w:sz w:val="24"/>
          <w:szCs w:val="24"/>
        </w:rPr>
      </w:pPr>
    </w:p>
    <w:p w:rsidR="00E01C9E" w:rsidRDefault="00E01C9E">
      <w:pPr>
        <w:pStyle w:val="Standard"/>
        <w:widowControl w:val="0"/>
        <w:rPr>
          <w:sz w:val="24"/>
          <w:szCs w:val="24"/>
        </w:rPr>
      </w:pPr>
    </w:p>
    <w:p w:rsidR="00E01C9E" w:rsidRDefault="00E01C9E">
      <w:pPr>
        <w:pStyle w:val="Standard"/>
        <w:widowControl w:val="0"/>
        <w:rPr>
          <w:sz w:val="24"/>
          <w:szCs w:val="24"/>
        </w:rPr>
      </w:pPr>
    </w:p>
    <w:p w:rsidR="00E01C9E" w:rsidRDefault="00E01C9E">
      <w:pPr>
        <w:pStyle w:val="Standard"/>
        <w:widowControl w:val="0"/>
        <w:rPr>
          <w:sz w:val="24"/>
          <w:szCs w:val="24"/>
        </w:rPr>
      </w:pPr>
    </w:p>
    <w:p w:rsidR="00E01C9E" w:rsidRDefault="00E01C9E">
      <w:pPr>
        <w:pStyle w:val="Standard"/>
        <w:widowControl w:val="0"/>
        <w:rPr>
          <w:sz w:val="24"/>
          <w:szCs w:val="24"/>
        </w:rPr>
      </w:pPr>
    </w:p>
    <w:p w:rsidR="00E01C9E" w:rsidRDefault="00E01C9E">
      <w:pPr>
        <w:pStyle w:val="Standard"/>
        <w:widowControl w:val="0"/>
        <w:rPr>
          <w:sz w:val="24"/>
          <w:szCs w:val="24"/>
        </w:rPr>
      </w:pPr>
    </w:p>
    <w:p w:rsidR="00E01C9E" w:rsidRDefault="00E01C9E">
      <w:pPr>
        <w:pStyle w:val="Standard"/>
        <w:widowControl w:val="0"/>
        <w:rPr>
          <w:sz w:val="24"/>
          <w:szCs w:val="24"/>
        </w:rPr>
      </w:pPr>
    </w:p>
    <w:p w:rsidR="00E01C9E" w:rsidRDefault="00B5290D">
      <w:pPr>
        <w:pStyle w:val="Standard"/>
        <w:pageBreakBefore/>
        <w:jc w:val="center"/>
      </w:pPr>
      <w:r>
        <w:rPr>
          <w:color w:val="000000"/>
          <w:sz w:val="24"/>
          <w:szCs w:val="24"/>
        </w:rPr>
        <w:lastRenderedPageBreak/>
        <w:t xml:space="preserve">2015г. </w:t>
      </w:r>
      <w:r>
        <w:rPr>
          <w:color w:val="000000"/>
        </w:rPr>
        <w:t>Техническое задание</w:t>
      </w:r>
    </w:p>
    <w:p w:rsidR="00E01C9E" w:rsidRDefault="00B5290D">
      <w:pPr>
        <w:pStyle w:val="Standard"/>
        <w:jc w:val="center"/>
      </w:pPr>
      <w:proofErr w:type="gramStart"/>
      <w:r>
        <w:t>на</w:t>
      </w:r>
      <w:proofErr w:type="gramEnd"/>
      <w:r>
        <w:t xml:space="preserve"> поставку грузового автомобиля бортового </w:t>
      </w:r>
      <w:proofErr w:type="spellStart"/>
      <w:r>
        <w:t>ГАЗель</w:t>
      </w:r>
      <w:proofErr w:type="spellEnd"/>
      <w:r>
        <w:t xml:space="preserve"> НЕКСТ полной массой не более 3,5 А21</w:t>
      </w:r>
      <w:r>
        <w:rPr>
          <w:lang w:val="en-US"/>
        </w:rPr>
        <w:t>R</w:t>
      </w:r>
      <w:r>
        <w:t>32-10 или аналог (эквивалент)</w:t>
      </w:r>
    </w:p>
    <w:p w:rsidR="00E01C9E" w:rsidRDefault="00B5290D">
      <w:pPr>
        <w:pStyle w:val="Standard"/>
        <w:widowControl w:val="0"/>
        <w:tabs>
          <w:tab w:val="left" w:pos="9356"/>
          <w:tab w:val="left" w:pos="9498"/>
        </w:tabs>
        <w:jc w:val="center"/>
      </w:pPr>
      <w:r>
        <w:t>(</w:t>
      </w:r>
      <w:proofErr w:type="gramStart"/>
      <w:r>
        <w:t>подкатегория</w:t>
      </w:r>
      <w:proofErr w:type="gramEnd"/>
      <w:r>
        <w:t>: бортовые)</w:t>
      </w:r>
    </w:p>
    <w:p w:rsidR="00E01C9E" w:rsidRDefault="00E01C9E">
      <w:pPr>
        <w:pStyle w:val="Standard"/>
        <w:jc w:val="center"/>
        <w:rPr>
          <w:color w:val="000000"/>
        </w:rPr>
      </w:pPr>
    </w:p>
    <w:p w:rsidR="00E01C9E" w:rsidRDefault="00B5290D">
      <w:pPr>
        <w:pStyle w:val="Standard"/>
        <w:jc w:val="center"/>
        <w:rPr>
          <w:color w:val="000000"/>
        </w:rPr>
      </w:pPr>
      <w:r>
        <w:rPr>
          <w:color w:val="000000"/>
        </w:rPr>
        <w:t>СОДЕРЖАНИЕ</w:t>
      </w:r>
    </w:p>
    <w:p w:rsidR="00E01C9E" w:rsidRDefault="00E01C9E">
      <w:pPr>
        <w:pStyle w:val="Standard"/>
        <w:jc w:val="center"/>
        <w:rPr>
          <w:color w:val="000000"/>
          <w:sz w:val="26"/>
          <w:szCs w:val="26"/>
        </w:rPr>
      </w:pPr>
    </w:p>
    <w:p w:rsidR="00E01C9E" w:rsidRDefault="00B5290D">
      <w:pPr>
        <w:pStyle w:val="Standard"/>
        <w:rPr>
          <w:color w:val="000000"/>
        </w:rPr>
      </w:pPr>
      <w:r>
        <w:rPr>
          <w:color w:val="000000"/>
        </w:rPr>
        <w:t>РАЗДЕЛ 1. ПЕРЕЧЕНЬ ТОВАРОВ И ОБЩИХ ТРЕБОВАНИЙ</w:t>
      </w:r>
    </w:p>
    <w:p w:rsidR="00E01C9E" w:rsidRDefault="00B5290D">
      <w:pPr>
        <w:pStyle w:val="Standard"/>
        <w:rPr>
          <w:color w:val="000000"/>
        </w:rPr>
      </w:pPr>
      <w:r>
        <w:rPr>
          <w:color w:val="000000"/>
        </w:rPr>
        <w:t>РАЗДЕЛ 2. СВЕДЕНИЯ О НОВИЗНЕ</w:t>
      </w:r>
    </w:p>
    <w:p w:rsidR="00E01C9E" w:rsidRDefault="00B5290D">
      <w:pPr>
        <w:pStyle w:val="Standard"/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:rsidR="00E01C9E" w:rsidRDefault="00B5290D">
      <w:pPr>
        <w:pStyle w:val="Standard"/>
        <w:rPr>
          <w:color w:val="000000"/>
        </w:rPr>
      </w:pPr>
      <w:r>
        <w:rPr>
          <w:color w:val="000000"/>
        </w:rPr>
        <w:t>РАЗДЕЛ 4. ТРЕБОВАНИЯ К УПАКОВКЕ</w:t>
      </w:r>
    </w:p>
    <w:p w:rsidR="00E01C9E" w:rsidRDefault="00B5290D">
      <w:pPr>
        <w:pStyle w:val="Standard"/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:rsidR="00E01C9E" w:rsidRDefault="00B5290D">
      <w:pPr>
        <w:pStyle w:val="Standard"/>
        <w:tabs>
          <w:tab w:val="left" w:pos="1702"/>
        </w:tabs>
        <w:ind w:left="851"/>
        <w:rPr>
          <w:color w:val="000000"/>
        </w:rPr>
      </w:pPr>
      <w:r>
        <w:rPr>
          <w:color w:val="000000"/>
        </w:rPr>
        <w:t>Подраздел 5.1 Порядок сдачи и приемки</w:t>
      </w:r>
    </w:p>
    <w:p w:rsidR="00E01C9E" w:rsidRDefault="00B5290D">
      <w:pPr>
        <w:pStyle w:val="Standard"/>
        <w:ind w:left="2552" w:hanging="1701"/>
        <w:rPr>
          <w:color w:val="000000"/>
        </w:rPr>
      </w:pPr>
      <w:r>
        <w:rPr>
          <w:color w:val="000000"/>
        </w:rPr>
        <w:t>Подраздел 5.2 Требования по передаче заказчику технических и иных документов</w:t>
      </w:r>
    </w:p>
    <w:p w:rsidR="00E01C9E" w:rsidRDefault="00B5290D">
      <w:pPr>
        <w:pStyle w:val="Standard"/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:rsidR="00E01C9E" w:rsidRDefault="00B5290D">
      <w:pPr>
        <w:pStyle w:val="Standard"/>
        <w:rPr>
          <w:color w:val="000000"/>
        </w:rPr>
      </w:pPr>
      <w:r>
        <w:rPr>
          <w:color w:val="000000"/>
        </w:rPr>
        <w:t>РАЗДЕЛ 7. ТРЕБОВАНИЯ К ХРАНЕНИЮ</w:t>
      </w:r>
    </w:p>
    <w:p w:rsidR="00E01C9E" w:rsidRDefault="00B5290D">
      <w:pPr>
        <w:pStyle w:val="Standard"/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:rsidR="00E01C9E" w:rsidRDefault="00B5290D">
      <w:pPr>
        <w:pStyle w:val="Standard"/>
        <w:rPr>
          <w:color w:val="000000"/>
        </w:rPr>
      </w:pPr>
      <w:r>
        <w:rPr>
          <w:color w:val="000000"/>
        </w:rPr>
        <w:t>РАЗДЕЛ 9. ЭКОЛОГИЧЕСКИЕ ТРЕБОВАНИЯ</w:t>
      </w:r>
    </w:p>
    <w:p w:rsidR="00E01C9E" w:rsidRDefault="00B5290D">
      <w:pPr>
        <w:pStyle w:val="Standard"/>
        <w:rPr>
          <w:color w:val="000000"/>
        </w:rPr>
      </w:pPr>
      <w:r>
        <w:rPr>
          <w:color w:val="000000"/>
        </w:rPr>
        <w:t>РАЗДЕЛ 10. ТРЕБОВАНИЯ ПО БЕЗОПАСНОСТИ</w:t>
      </w:r>
    </w:p>
    <w:p w:rsidR="00E01C9E" w:rsidRDefault="00B5290D">
      <w:pPr>
        <w:pStyle w:val="Standard"/>
        <w:rPr>
          <w:color w:val="000000"/>
        </w:rPr>
      </w:pPr>
      <w:r>
        <w:rPr>
          <w:color w:val="000000"/>
        </w:rPr>
        <w:t>РАЗДЕЛ 11. ТРЕБОВАНИЯ К КАЧЕСТВУ</w:t>
      </w:r>
    </w:p>
    <w:p w:rsidR="00E01C9E" w:rsidRDefault="00B5290D">
      <w:pPr>
        <w:pStyle w:val="Standard"/>
        <w:spacing w:line="276" w:lineRule="auto"/>
        <w:ind w:left="1418" w:hanging="1418"/>
        <w:rPr>
          <w:color w:val="000000"/>
        </w:rPr>
      </w:pPr>
      <w:r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E01C9E" w:rsidRDefault="00B5290D">
      <w:pPr>
        <w:pStyle w:val="Standard"/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:rsidR="00E01C9E" w:rsidRDefault="00B5290D">
      <w:pPr>
        <w:pStyle w:val="Standard"/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p w:rsidR="00E01C9E" w:rsidRDefault="00B5290D">
      <w:pPr>
        <w:pStyle w:val="Standard"/>
        <w:ind w:left="1418" w:hanging="1418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p w:rsidR="00E01C9E" w:rsidRDefault="00B5290D">
      <w:pPr>
        <w:pStyle w:val="Standard"/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:rsidR="00E01C9E" w:rsidRDefault="00B5290D">
      <w:pPr>
        <w:pStyle w:val="Standard"/>
        <w:rPr>
          <w:color w:val="000000"/>
        </w:rPr>
        <w:sectPr w:rsidR="00E01C9E">
          <w:footerReference w:type="default" r:id="rId7"/>
          <w:footerReference w:type="first" r:id="rId8"/>
          <w:pgSz w:w="11906" w:h="16838"/>
          <w:pgMar w:top="1134" w:right="566" w:bottom="710" w:left="1276" w:header="720" w:footer="425" w:gutter="0"/>
          <w:cols w:space="720"/>
          <w:titlePg/>
        </w:sectPr>
      </w:pPr>
      <w:r>
        <w:rPr>
          <w:color w:val="000000"/>
        </w:rPr>
        <w:t>РАЗДЕЛ 17. ПЕРЕЧЕНЬ ПРИЛОЖЕНИЙ</w:t>
      </w:r>
    </w:p>
    <w:p w:rsidR="00E01C9E" w:rsidRDefault="00B5290D">
      <w:pPr>
        <w:pStyle w:val="Standard"/>
        <w:jc w:val="center"/>
        <w:rPr>
          <w:color w:val="000000"/>
        </w:rPr>
      </w:pPr>
      <w:r>
        <w:rPr>
          <w:color w:val="000000"/>
        </w:rPr>
        <w:lastRenderedPageBreak/>
        <w:t>РАЗДЕЛ 1. ПЕРЕЧЕНЬ ТОВАРОВ И ОБЩИХ ТРЕБОВАНИЙ</w:t>
      </w:r>
    </w:p>
    <w:p w:rsidR="00E01C9E" w:rsidRDefault="00E01C9E">
      <w:pPr>
        <w:pStyle w:val="Standard"/>
        <w:jc w:val="center"/>
        <w:rPr>
          <w:color w:val="000000"/>
        </w:rPr>
      </w:pPr>
    </w:p>
    <w:tbl>
      <w:tblPr>
        <w:tblW w:w="1630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1416"/>
        <w:gridCol w:w="2320"/>
        <w:gridCol w:w="1482"/>
        <w:gridCol w:w="1482"/>
        <w:gridCol w:w="3503"/>
        <w:gridCol w:w="1417"/>
        <w:gridCol w:w="849"/>
        <w:gridCol w:w="849"/>
        <w:gridCol w:w="791"/>
        <w:gridCol w:w="1484"/>
      </w:tblGrid>
      <w:tr w:rsidR="00E01C9E">
        <w:trPr>
          <w:jc w:val="center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C9E" w:rsidRDefault="00B5290D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№</w:t>
            </w:r>
          </w:p>
          <w:p w:rsidR="00E01C9E" w:rsidRDefault="00B5290D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п</w:t>
            </w:r>
            <w:proofErr w:type="gramEnd"/>
            <w:r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C9E" w:rsidRDefault="00B5290D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2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C9E" w:rsidRDefault="00B5290D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C9E" w:rsidRDefault="00B5290D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C9E" w:rsidRDefault="00B5290D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3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C9E" w:rsidRDefault="00B5290D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C9E" w:rsidRDefault="00B5290D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C9E" w:rsidRDefault="00B5290D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C9E" w:rsidRDefault="00B5290D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C9E" w:rsidRDefault="00B5290D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C9E" w:rsidRDefault="00E01C9E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E01C9E" w:rsidRDefault="00E01C9E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E01C9E" w:rsidRDefault="00E01C9E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E01C9E" w:rsidRDefault="00B5290D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</w:t>
            </w:r>
          </w:p>
        </w:tc>
      </w:tr>
      <w:tr w:rsidR="00E01C9E">
        <w:trPr>
          <w:trHeight w:val="6161"/>
          <w:jc w:val="center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C9E" w:rsidRDefault="00E01C9E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C9E" w:rsidRDefault="00B5290D">
            <w:pPr>
              <w:pStyle w:val="Standard"/>
              <w:jc w:val="center"/>
            </w:pPr>
            <w:r>
              <w:rPr>
                <w:sz w:val="18"/>
                <w:szCs w:val="18"/>
              </w:rPr>
              <w:t xml:space="preserve">Автомобиль грузовой бортовой </w:t>
            </w:r>
            <w:proofErr w:type="spellStart"/>
            <w:r>
              <w:rPr>
                <w:sz w:val="18"/>
                <w:szCs w:val="18"/>
              </w:rPr>
              <w:t>ГАЗель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НЕКСТ  А</w:t>
            </w:r>
            <w:proofErr w:type="gramEnd"/>
            <w:r>
              <w:rPr>
                <w:sz w:val="18"/>
                <w:szCs w:val="18"/>
              </w:rPr>
              <w:t>21</w:t>
            </w:r>
            <w:r>
              <w:rPr>
                <w:sz w:val="18"/>
                <w:szCs w:val="18"/>
                <w:lang w:val="en-US"/>
              </w:rPr>
              <w:t>R</w:t>
            </w:r>
            <w:r>
              <w:rPr>
                <w:sz w:val="18"/>
                <w:szCs w:val="18"/>
              </w:rPr>
              <w:t>32-10</w:t>
            </w:r>
          </w:p>
        </w:tc>
        <w:tc>
          <w:tcPr>
            <w:tcW w:w="2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C9E" w:rsidRDefault="00B5290D">
            <w:pPr>
              <w:pStyle w:val="Standard"/>
            </w:pPr>
            <w:r>
              <w:rPr>
                <w:sz w:val="18"/>
                <w:szCs w:val="18"/>
              </w:rPr>
              <w:t>- двигатель дизельный мощность двигателя не менее 12</w:t>
            </w:r>
            <w:r>
              <w:rPr>
                <w:color w:val="1F1F1F"/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л.с.;</w:t>
            </w:r>
          </w:p>
          <w:p w:rsidR="00E01C9E" w:rsidRDefault="00B5290D">
            <w:pPr>
              <w:pStyle w:val="Standard"/>
            </w:pPr>
            <w:r>
              <w:rPr>
                <w:sz w:val="18"/>
                <w:szCs w:val="18"/>
              </w:rPr>
              <w:t>-тип привода задний</w:t>
            </w:r>
          </w:p>
          <w:p w:rsidR="00E01C9E" w:rsidRDefault="00B5290D">
            <w:pPr>
              <w:pStyle w:val="Standard"/>
            </w:pPr>
            <w:r>
              <w:rPr>
                <w:sz w:val="18"/>
                <w:szCs w:val="18"/>
              </w:rPr>
              <w:t>- коробка передач механическая пятиступенчатая,</w:t>
            </w:r>
          </w:p>
          <w:p w:rsidR="00E01C9E" w:rsidRDefault="00B5290D">
            <w:pPr>
              <w:pStyle w:val="Standard"/>
            </w:pPr>
            <w:r>
              <w:rPr>
                <w:sz w:val="18"/>
                <w:szCs w:val="18"/>
              </w:rPr>
              <w:t xml:space="preserve">-полная масса автомобиля не более 3500 кг габаритные размеры, мм: длина не более-6709мм, </w:t>
            </w:r>
            <w:proofErr w:type="spellStart"/>
            <w:r>
              <w:rPr>
                <w:sz w:val="18"/>
                <w:szCs w:val="18"/>
              </w:rPr>
              <w:t>ширинане</w:t>
            </w:r>
            <w:proofErr w:type="spellEnd"/>
            <w:r>
              <w:rPr>
                <w:sz w:val="18"/>
                <w:szCs w:val="18"/>
              </w:rPr>
              <w:t xml:space="preserve"> более 2068мм, высота не более 2137</w:t>
            </w:r>
            <w:proofErr w:type="gramStart"/>
            <w:r>
              <w:rPr>
                <w:sz w:val="18"/>
                <w:szCs w:val="18"/>
              </w:rPr>
              <w:t>мм.,</w:t>
            </w:r>
            <w:proofErr w:type="gramEnd"/>
            <w:r>
              <w:rPr>
                <w:sz w:val="18"/>
                <w:szCs w:val="18"/>
              </w:rPr>
              <w:t>-колесная база не менее 3745 мм,</w:t>
            </w:r>
          </w:p>
          <w:p w:rsidR="00E01C9E" w:rsidRDefault="00B5290D">
            <w:pPr>
              <w:pStyle w:val="Standard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максимальная скорость не менее 130 км/ч</w:t>
            </w:r>
          </w:p>
          <w:p w:rsidR="00E01C9E" w:rsidRDefault="00B5290D">
            <w:pPr>
              <w:pStyle w:val="Standard"/>
            </w:pPr>
            <w:r>
              <w:rPr>
                <w:sz w:val="18"/>
                <w:szCs w:val="18"/>
              </w:rPr>
              <w:t xml:space="preserve">-экологический стандарт не ниже </w:t>
            </w:r>
            <w:r>
              <w:rPr>
                <w:sz w:val="18"/>
                <w:szCs w:val="18"/>
                <w:lang w:val="en-US"/>
              </w:rPr>
              <w:t>EURO</w:t>
            </w:r>
            <w:r>
              <w:rPr>
                <w:sz w:val="18"/>
                <w:szCs w:val="18"/>
              </w:rPr>
              <w:t>-4</w:t>
            </w:r>
          </w:p>
          <w:p w:rsidR="00E01C9E" w:rsidRDefault="00B5290D">
            <w:pPr>
              <w:pStyle w:val="Standard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-комплектация:</w:t>
            </w:r>
          </w:p>
          <w:p w:rsidR="00E01C9E" w:rsidRDefault="00B5290D">
            <w:pPr>
              <w:pStyle w:val="Standard"/>
              <w:jc w:val="both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- ЗИП;</w:t>
            </w:r>
          </w:p>
          <w:p w:rsidR="00E01C9E" w:rsidRDefault="00B5290D">
            <w:pPr>
              <w:pStyle w:val="Standard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Аптечка;</w:t>
            </w:r>
          </w:p>
          <w:p w:rsidR="00E01C9E" w:rsidRDefault="00B5290D">
            <w:pPr>
              <w:pStyle w:val="Standard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-Знак аварийной остановки</w:t>
            </w: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C9E" w:rsidRDefault="00B5290D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х</w:t>
            </w:r>
            <w:proofErr w:type="gramEnd"/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C9E" w:rsidRDefault="00B5290D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Готовое</w:t>
            </w:r>
          </w:p>
          <w:p w:rsidR="00E01C9E" w:rsidRDefault="00B5290D">
            <w:pPr>
              <w:pStyle w:val="Standard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изделие</w:t>
            </w:r>
            <w:proofErr w:type="gramEnd"/>
          </w:p>
        </w:tc>
        <w:tc>
          <w:tcPr>
            <w:tcW w:w="3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C9E" w:rsidRDefault="00B5290D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C9E" w:rsidRDefault="00B5290D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х</w:t>
            </w:r>
            <w:proofErr w:type="gramEnd"/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C9E" w:rsidRDefault="00FA0390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</w:t>
            </w:r>
            <w:bookmarkStart w:id="0" w:name="_GoBack"/>
            <w:bookmarkEnd w:id="0"/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C9E" w:rsidRDefault="00842DAE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х</w:t>
            </w:r>
            <w:proofErr w:type="gramEnd"/>
          </w:p>
        </w:tc>
        <w:tc>
          <w:tcPr>
            <w:tcW w:w="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C9E" w:rsidRDefault="00B5290D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менее 65тыс.км</w:t>
            </w:r>
          </w:p>
          <w:p w:rsidR="00E01C9E" w:rsidRDefault="00B5290D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или</w:t>
            </w:r>
            <w:proofErr w:type="gramEnd"/>
          </w:p>
          <w:p w:rsidR="00E01C9E" w:rsidRDefault="00B5290D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не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менее 12 месяцев</w:t>
            </w:r>
          </w:p>
        </w:tc>
        <w:tc>
          <w:tcPr>
            <w:tcW w:w="1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C9E" w:rsidRDefault="00E01C9E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E01C9E" w:rsidRDefault="00E01C9E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E01C9E" w:rsidRDefault="00E01C9E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E01C9E" w:rsidRDefault="00E01C9E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E01C9E" w:rsidRDefault="00E01C9E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E01C9E" w:rsidRDefault="00E01C9E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E01C9E" w:rsidRDefault="00E01C9E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E01C9E" w:rsidRDefault="00E01C9E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E01C9E" w:rsidRDefault="00E01C9E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E01C9E" w:rsidRDefault="00E01C9E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E01C9E" w:rsidRDefault="00E01C9E">
            <w:pPr>
              <w:pStyle w:val="Standard"/>
              <w:jc w:val="center"/>
              <w:rPr>
                <w:sz w:val="18"/>
                <w:szCs w:val="18"/>
              </w:rPr>
            </w:pPr>
          </w:p>
        </w:tc>
      </w:tr>
    </w:tbl>
    <w:p w:rsidR="008E0C4C" w:rsidRDefault="008E0C4C">
      <w:pPr>
        <w:sectPr w:rsidR="008E0C4C">
          <w:footerReference w:type="default" r:id="rId9"/>
          <w:pgSz w:w="16838" w:h="11906" w:orient="landscape"/>
          <w:pgMar w:top="426" w:right="1134" w:bottom="851" w:left="1134" w:header="720" w:footer="709" w:gutter="0"/>
          <w:cols w:space="720"/>
        </w:sectPr>
      </w:pPr>
    </w:p>
    <w:p w:rsidR="00E01C9E" w:rsidRDefault="00B5290D">
      <w:pPr>
        <w:pStyle w:val="Standard"/>
        <w:jc w:val="center"/>
        <w:rPr>
          <w:color w:val="000000"/>
        </w:rPr>
      </w:pPr>
      <w:r>
        <w:rPr>
          <w:color w:val="000000"/>
        </w:rPr>
        <w:lastRenderedPageBreak/>
        <w:t>РАЗДЕЛ 2. СВЕДЕНИЯ О НОВИЗНЕ</w:t>
      </w:r>
    </w:p>
    <w:p w:rsidR="00E01C9E" w:rsidRDefault="00E01C9E">
      <w:pPr>
        <w:pStyle w:val="Standard"/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6"/>
      </w:tblGrid>
      <w:tr w:rsidR="00E01C9E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C9E" w:rsidRDefault="00B5290D">
            <w:pPr>
              <w:pStyle w:val="Standard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Поставляемый Товар должен быть новым товаром (товаром, который не был в употреблении, в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свойства). ТС должно официально поставляться в РФ и иметь сертификат одобрения ТС. Год выпуска ТС не ранее 2015г.</w:t>
            </w:r>
          </w:p>
        </w:tc>
      </w:tr>
    </w:tbl>
    <w:p w:rsidR="00E01C9E" w:rsidRDefault="00E01C9E">
      <w:pPr>
        <w:pStyle w:val="Standard"/>
        <w:jc w:val="center"/>
        <w:rPr>
          <w:color w:val="000000"/>
        </w:rPr>
      </w:pPr>
    </w:p>
    <w:p w:rsidR="00E01C9E" w:rsidRDefault="00B5290D">
      <w:pPr>
        <w:pStyle w:val="Standard"/>
        <w:jc w:val="center"/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:rsidR="00E01C9E" w:rsidRDefault="00E01C9E">
      <w:pPr>
        <w:pStyle w:val="Standard"/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6"/>
      </w:tblGrid>
      <w:tr w:rsidR="00E01C9E">
        <w:trPr>
          <w:trHeight w:val="335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C9E" w:rsidRDefault="00B5290D">
            <w:pPr>
              <w:pStyle w:val="Standard"/>
            </w:pPr>
            <w:r>
              <w:rPr>
                <w:i/>
                <w:sz w:val="24"/>
                <w:szCs w:val="24"/>
              </w:rPr>
              <w:t xml:space="preserve">В соответствии с </w:t>
            </w:r>
            <w:r>
              <w:rPr>
                <w:sz w:val="24"/>
                <w:szCs w:val="24"/>
              </w:rPr>
              <w:t xml:space="preserve">ГОСТ </w:t>
            </w:r>
            <w:r>
              <w:rPr>
                <w:b/>
                <w:color w:val="FF0000"/>
                <w:sz w:val="24"/>
                <w:szCs w:val="24"/>
              </w:rPr>
              <w:t>14192-96</w:t>
            </w:r>
            <w:r>
              <w:rPr>
                <w:sz w:val="24"/>
                <w:szCs w:val="24"/>
              </w:rPr>
              <w:t xml:space="preserve"> «Маркировка грузов»</w:t>
            </w:r>
          </w:p>
        </w:tc>
      </w:tr>
    </w:tbl>
    <w:p w:rsidR="00E01C9E" w:rsidRDefault="00E01C9E">
      <w:pPr>
        <w:pStyle w:val="Standard"/>
        <w:jc w:val="center"/>
        <w:rPr>
          <w:color w:val="000000"/>
        </w:rPr>
      </w:pPr>
    </w:p>
    <w:p w:rsidR="00E01C9E" w:rsidRDefault="00B5290D">
      <w:pPr>
        <w:pStyle w:val="Standard"/>
        <w:jc w:val="center"/>
        <w:rPr>
          <w:color w:val="000000"/>
        </w:rPr>
      </w:pPr>
      <w:r>
        <w:rPr>
          <w:color w:val="000000"/>
        </w:rPr>
        <w:t>РАЗДЕЛ 4. ТРЕБОВАНИЯ К УПАКОВКЕ</w:t>
      </w:r>
    </w:p>
    <w:p w:rsidR="00E01C9E" w:rsidRDefault="00E01C9E">
      <w:pPr>
        <w:pStyle w:val="Standard"/>
        <w:jc w:val="center"/>
        <w:rPr>
          <w:color w:val="000000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6"/>
      </w:tblGrid>
      <w:tr w:rsidR="00E01C9E">
        <w:trPr>
          <w:trHeight w:val="335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C9E" w:rsidRDefault="00B5290D">
            <w:pPr>
              <w:pStyle w:val="Standard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Отсутствуют</w:t>
            </w:r>
          </w:p>
        </w:tc>
      </w:tr>
    </w:tbl>
    <w:p w:rsidR="00E01C9E" w:rsidRDefault="00E01C9E">
      <w:pPr>
        <w:pStyle w:val="Standard"/>
        <w:jc w:val="center"/>
        <w:rPr>
          <w:color w:val="000000"/>
        </w:rPr>
      </w:pPr>
    </w:p>
    <w:p w:rsidR="00E01C9E" w:rsidRDefault="00B5290D">
      <w:pPr>
        <w:pStyle w:val="Standard"/>
        <w:jc w:val="center"/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:rsidR="00E01C9E" w:rsidRDefault="00E01C9E">
      <w:pPr>
        <w:pStyle w:val="Standard"/>
        <w:jc w:val="center"/>
        <w:rPr>
          <w:color w:val="000000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6"/>
      </w:tblGrid>
      <w:tr w:rsidR="00E01C9E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C9E" w:rsidRDefault="00B5290D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Подраздел 5.1 Порядок сдачи и приемки</w:t>
            </w:r>
          </w:p>
        </w:tc>
      </w:tr>
      <w:tr w:rsidR="00E01C9E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C9E" w:rsidRDefault="00B5290D">
            <w:pPr>
              <w:pStyle w:val="-0"/>
            </w:pPr>
            <w:r>
              <w:t>Приемка поставленного Товара осуществляется Покупателем с учетом соответствия количества, комплектности и качества поставляемого Товара на складе Покупателя.</w:t>
            </w:r>
          </w:p>
          <w:p w:rsidR="00E01C9E" w:rsidRDefault="00B5290D">
            <w:pPr>
              <w:pStyle w:val="Standard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Приемка Товара осуществляется в соответствии с законодательством Российской Федерации.</w:t>
            </w:r>
          </w:p>
        </w:tc>
      </w:tr>
      <w:tr w:rsidR="00E01C9E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C9E" w:rsidRDefault="00B5290D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E01C9E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C9E" w:rsidRDefault="00B5290D">
            <w:pPr>
              <w:pStyle w:val="Standard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Перечень документации, представляемой вместе с поставляемой продукцией:</w:t>
            </w:r>
          </w:p>
          <w:p w:rsidR="00E01C9E" w:rsidRDefault="00B5290D">
            <w:pPr>
              <w:pStyle w:val="Standard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паспорт транспортного средства (ПТС);</w:t>
            </w:r>
          </w:p>
          <w:p w:rsidR="00E01C9E" w:rsidRDefault="00B5290D">
            <w:pPr>
              <w:pStyle w:val="Standard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сервисная книжка;</w:t>
            </w:r>
          </w:p>
          <w:p w:rsidR="00E01C9E" w:rsidRDefault="00B5290D">
            <w:pPr>
              <w:pStyle w:val="Standard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руководство по эксплуатации ТС на русском языке;</w:t>
            </w:r>
          </w:p>
          <w:p w:rsidR="00E01C9E" w:rsidRDefault="00B5290D">
            <w:pPr>
              <w:pStyle w:val="Standard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акт приема – передачи ТС;</w:t>
            </w:r>
          </w:p>
          <w:p w:rsidR="00E01C9E" w:rsidRDefault="00B5290D">
            <w:pPr>
              <w:pStyle w:val="Standard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счет-фактура;</w:t>
            </w:r>
          </w:p>
          <w:p w:rsidR="00E01C9E" w:rsidRDefault="00B5290D">
            <w:pPr>
              <w:pStyle w:val="Standard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товарная накладная.</w:t>
            </w:r>
          </w:p>
        </w:tc>
      </w:tr>
    </w:tbl>
    <w:p w:rsidR="00E01C9E" w:rsidRDefault="00E01C9E">
      <w:pPr>
        <w:pStyle w:val="Standard"/>
        <w:jc w:val="center"/>
        <w:rPr>
          <w:color w:val="000000"/>
        </w:rPr>
      </w:pPr>
    </w:p>
    <w:p w:rsidR="00E01C9E" w:rsidRDefault="00B5290D">
      <w:pPr>
        <w:pStyle w:val="Standard"/>
        <w:jc w:val="center"/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:rsidR="00E01C9E" w:rsidRDefault="00E01C9E">
      <w:pPr>
        <w:pStyle w:val="Standard"/>
        <w:jc w:val="center"/>
        <w:rPr>
          <w:color w:val="000000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6"/>
      </w:tblGrid>
      <w:tr w:rsidR="00E01C9E">
        <w:trPr>
          <w:trHeight w:val="164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C9E" w:rsidRDefault="00B5290D">
            <w:pPr>
              <w:pStyle w:val="Standard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Доставка силами и за счет Поставщика, стоимость доставки до склада Заказчика включена в стоимость Товара.</w:t>
            </w:r>
          </w:p>
        </w:tc>
      </w:tr>
    </w:tbl>
    <w:p w:rsidR="00E01C9E" w:rsidRDefault="00E01C9E">
      <w:pPr>
        <w:pStyle w:val="Standard"/>
        <w:jc w:val="center"/>
        <w:rPr>
          <w:color w:val="000000"/>
        </w:rPr>
      </w:pPr>
    </w:p>
    <w:p w:rsidR="00E01C9E" w:rsidRDefault="00B5290D">
      <w:pPr>
        <w:pStyle w:val="Standard"/>
        <w:jc w:val="center"/>
        <w:rPr>
          <w:color w:val="000000"/>
        </w:rPr>
      </w:pPr>
      <w:r>
        <w:rPr>
          <w:color w:val="000000"/>
        </w:rPr>
        <w:t>РАЗДЕЛ 7. ТРЕБОВАНИЯ К ХРАНЕНИЮ</w:t>
      </w:r>
    </w:p>
    <w:p w:rsidR="00E01C9E" w:rsidRDefault="00E01C9E">
      <w:pPr>
        <w:pStyle w:val="Standard"/>
        <w:jc w:val="center"/>
        <w:rPr>
          <w:color w:val="000000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6"/>
      </w:tblGrid>
      <w:tr w:rsidR="00E01C9E">
        <w:trPr>
          <w:trHeight w:val="197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C9E" w:rsidRDefault="00B5290D">
            <w:pPr>
              <w:pStyle w:val="Standard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Отсутствуют</w:t>
            </w:r>
          </w:p>
        </w:tc>
      </w:tr>
    </w:tbl>
    <w:p w:rsidR="00E01C9E" w:rsidRDefault="00E01C9E">
      <w:pPr>
        <w:pStyle w:val="Standard"/>
        <w:jc w:val="center"/>
        <w:rPr>
          <w:color w:val="000000"/>
        </w:rPr>
      </w:pPr>
    </w:p>
    <w:p w:rsidR="00E01C9E" w:rsidRDefault="00B5290D">
      <w:pPr>
        <w:pStyle w:val="Standard"/>
        <w:jc w:val="center"/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:rsidR="00E01C9E" w:rsidRDefault="00E01C9E">
      <w:pPr>
        <w:pStyle w:val="Standard"/>
        <w:jc w:val="center"/>
        <w:rPr>
          <w:color w:val="000000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6"/>
      </w:tblGrid>
      <w:tr w:rsidR="00E01C9E">
        <w:trPr>
          <w:trHeight w:val="232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C9E" w:rsidRDefault="00B5290D">
            <w:pPr>
              <w:pStyle w:val="Standard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ТС должно официально производится или поставляться в РФ и иметь развитую сеть дилерских сервисных центров на территории РФ.</w:t>
            </w:r>
          </w:p>
        </w:tc>
      </w:tr>
    </w:tbl>
    <w:p w:rsidR="00E01C9E" w:rsidRDefault="00E01C9E">
      <w:pPr>
        <w:pStyle w:val="Standard"/>
        <w:jc w:val="center"/>
        <w:rPr>
          <w:color w:val="000000"/>
        </w:rPr>
      </w:pPr>
    </w:p>
    <w:p w:rsidR="00E01C9E" w:rsidRDefault="00B5290D">
      <w:pPr>
        <w:pStyle w:val="Standard"/>
        <w:jc w:val="center"/>
        <w:rPr>
          <w:color w:val="000000"/>
        </w:rPr>
      </w:pPr>
      <w:r>
        <w:rPr>
          <w:color w:val="000000"/>
        </w:rPr>
        <w:lastRenderedPageBreak/>
        <w:t>РАЗДЕЛ 9. ЭКОЛОГИЧЕСКИЕ ТРЕБОВАНИЯ</w:t>
      </w:r>
    </w:p>
    <w:p w:rsidR="00E01C9E" w:rsidRDefault="00E01C9E">
      <w:pPr>
        <w:pStyle w:val="Standard"/>
        <w:jc w:val="center"/>
        <w:rPr>
          <w:color w:val="000000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6"/>
      </w:tblGrid>
      <w:tr w:rsidR="00E01C9E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C9E" w:rsidRDefault="00B5290D">
            <w:pPr>
              <w:pStyle w:val="Standard"/>
              <w:jc w:val="both"/>
            </w:pPr>
            <w:r>
              <w:rPr>
                <w:i/>
                <w:sz w:val="24"/>
                <w:szCs w:val="24"/>
              </w:rPr>
              <w:t xml:space="preserve">Экологический класс не ниже Евро </w:t>
            </w:r>
            <w:r>
              <w:rPr>
                <w:i/>
                <w:sz w:val="24"/>
                <w:szCs w:val="24"/>
                <w:lang w:val="en-US"/>
              </w:rPr>
              <w:t>IV</w:t>
            </w:r>
          </w:p>
        </w:tc>
      </w:tr>
    </w:tbl>
    <w:p w:rsidR="00E01C9E" w:rsidRDefault="00E01C9E">
      <w:pPr>
        <w:pStyle w:val="Standard"/>
        <w:jc w:val="center"/>
        <w:rPr>
          <w:color w:val="000000"/>
        </w:rPr>
      </w:pPr>
    </w:p>
    <w:p w:rsidR="00E01C9E" w:rsidRDefault="00B5290D">
      <w:pPr>
        <w:pStyle w:val="Standard"/>
        <w:jc w:val="center"/>
        <w:rPr>
          <w:color w:val="000000"/>
        </w:rPr>
      </w:pPr>
      <w:r>
        <w:rPr>
          <w:color w:val="000000"/>
        </w:rPr>
        <w:t>РАЗДЕЛ 10. ТРЕБОВАНИЯ ПО БЕЗОПАСНОСТИ</w:t>
      </w:r>
    </w:p>
    <w:p w:rsidR="00E01C9E" w:rsidRDefault="00E01C9E">
      <w:pPr>
        <w:pStyle w:val="Standard"/>
        <w:jc w:val="center"/>
        <w:rPr>
          <w:color w:val="000000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6"/>
      </w:tblGrid>
      <w:tr w:rsidR="00E01C9E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C9E" w:rsidRDefault="00B5290D">
            <w:pPr>
              <w:pStyle w:val="a6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proofErr w:type="gramStart"/>
            <w:r>
              <w:rPr>
                <w:i/>
                <w:color w:val="000000"/>
                <w:sz w:val="24"/>
                <w:szCs w:val="24"/>
              </w:rPr>
              <w:t>отсутствуют</w:t>
            </w:r>
            <w:proofErr w:type="gramEnd"/>
          </w:p>
        </w:tc>
      </w:tr>
    </w:tbl>
    <w:p w:rsidR="00E01C9E" w:rsidRDefault="00E01C9E">
      <w:pPr>
        <w:pStyle w:val="Standard"/>
        <w:jc w:val="center"/>
        <w:rPr>
          <w:color w:val="000000"/>
        </w:rPr>
      </w:pPr>
    </w:p>
    <w:p w:rsidR="00E01C9E" w:rsidRDefault="00B5290D">
      <w:pPr>
        <w:pStyle w:val="Standard"/>
        <w:jc w:val="center"/>
        <w:rPr>
          <w:color w:val="000000"/>
        </w:rPr>
      </w:pPr>
      <w:r>
        <w:rPr>
          <w:color w:val="000000"/>
        </w:rPr>
        <w:t>РАЗДЕЛ 11. ТРЕБОВАНИЯ К КАЧЕСТВУ</w:t>
      </w:r>
    </w:p>
    <w:p w:rsidR="00E01C9E" w:rsidRDefault="00E01C9E">
      <w:pPr>
        <w:pStyle w:val="Standard"/>
        <w:jc w:val="center"/>
        <w:rPr>
          <w:color w:val="000000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6"/>
      </w:tblGrid>
      <w:tr w:rsidR="00E01C9E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C9E" w:rsidRDefault="00B5290D">
            <w:pPr>
              <w:pStyle w:val="Standard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Качество Товара должно соответствовать действующему законодательству РФ.</w:t>
            </w:r>
          </w:p>
        </w:tc>
      </w:tr>
    </w:tbl>
    <w:p w:rsidR="00E01C9E" w:rsidRDefault="00E01C9E">
      <w:pPr>
        <w:pStyle w:val="Standard"/>
        <w:jc w:val="center"/>
        <w:rPr>
          <w:color w:val="000000"/>
          <w:sz w:val="24"/>
          <w:szCs w:val="24"/>
        </w:rPr>
      </w:pPr>
    </w:p>
    <w:p w:rsidR="00E01C9E" w:rsidRDefault="00B5290D">
      <w:pPr>
        <w:pStyle w:val="Standard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E01C9E" w:rsidRDefault="00E01C9E">
      <w:pPr>
        <w:pStyle w:val="Standard"/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6"/>
      </w:tblGrid>
      <w:tr w:rsidR="00E01C9E">
        <w:trPr>
          <w:trHeight w:val="254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C9E" w:rsidRDefault="00B5290D">
            <w:pPr>
              <w:pStyle w:val="Standard"/>
              <w:jc w:val="both"/>
              <w:rPr>
                <w:i/>
                <w:color w:val="000000"/>
                <w:sz w:val="24"/>
                <w:szCs w:val="24"/>
              </w:rPr>
            </w:pPr>
            <w:proofErr w:type="gramStart"/>
            <w:r>
              <w:rPr>
                <w:i/>
                <w:color w:val="000000"/>
                <w:sz w:val="24"/>
                <w:szCs w:val="24"/>
              </w:rPr>
              <w:t>отсутствуют</w:t>
            </w:r>
            <w:proofErr w:type="gramEnd"/>
          </w:p>
        </w:tc>
      </w:tr>
    </w:tbl>
    <w:p w:rsidR="00E01C9E" w:rsidRDefault="00E01C9E">
      <w:pPr>
        <w:pStyle w:val="Standard"/>
        <w:jc w:val="center"/>
        <w:rPr>
          <w:color w:val="000000"/>
        </w:rPr>
      </w:pPr>
    </w:p>
    <w:p w:rsidR="00E01C9E" w:rsidRDefault="00B5290D">
      <w:pPr>
        <w:pStyle w:val="Standard"/>
        <w:jc w:val="center"/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:rsidR="00E01C9E" w:rsidRDefault="00E01C9E">
      <w:pPr>
        <w:pStyle w:val="Standard"/>
        <w:jc w:val="center"/>
        <w:rPr>
          <w:color w:val="000000"/>
        </w:rPr>
      </w:pPr>
    </w:p>
    <w:tbl>
      <w:tblPr>
        <w:tblW w:w="9344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44"/>
      </w:tblGrid>
      <w:tr w:rsidR="00E01C9E">
        <w:tc>
          <w:tcPr>
            <w:tcW w:w="93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C9E" w:rsidRDefault="00B5290D">
            <w:pPr>
              <w:pStyle w:val="Standard"/>
              <w:widowControl w:val="0"/>
              <w:tabs>
                <w:tab w:val="left" w:pos="993"/>
                <w:tab w:val="center" w:pos="4677"/>
                <w:tab w:val="right" w:pos="9355"/>
                <w:tab w:val="left" w:pos="9356"/>
                <w:tab w:val="left" w:pos="9498"/>
              </w:tabs>
              <w:rPr>
                <w:rFonts w:ascii="Calibri" w:eastAsia="Calibri" w:hAnsi="Calibri"/>
                <w:i/>
                <w:sz w:val="24"/>
                <w:szCs w:val="24"/>
              </w:rPr>
            </w:pPr>
            <w:r>
              <w:rPr>
                <w:rFonts w:ascii="Calibri" w:eastAsia="Calibri" w:hAnsi="Calibri"/>
                <w:i/>
                <w:sz w:val="24"/>
                <w:szCs w:val="24"/>
              </w:rPr>
              <w:t xml:space="preserve">Место поставки: Курская область, г. Курчатов, </w:t>
            </w:r>
            <w:proofErr w:type="spellStart"/>
            <w:r>
              <w:rPr>
                <w:rFonts w:ascii="Calibri" w:eastAsia="Calibri" w:hAnsi="Calibri"/>
                <w:i/>
                <w:sz w:val="24"/>
                <w:szCs w:val="24"/>
              </w:rPr>
              <w:t>Промзона</w:t>
            </w:r>
            <w:proofErr w:type="spellEnd"/>
            <w:r>
              <w:rPr>
                <w:rFonts w:ascii="Calibri" w:eastAsia="Calibri" w:hAnsi="Calibri"/>
                <w:i/>
                <w:sz w:val="24"/>
                <w:szCs w:val="24"/>
              </w:rPr>
              <w:t>, территория Курской АЭС</w:t>
            </w:r>
          </w:p>
        </w:tc>
      </w:tr>
    </w:tbl>
    <w:p w:rsidR="00E01C9E" w:rsidRDefault="00B5290D">
      <w:pPr>
        <w:pStyle w:val="Standard"/>
        <w:jc w:val="center"/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p w:rsidR="00E01C9E" w:rsidRDefault="00E01C9E">
      <w:pPr>
        <w:pStyle w:val="Standard"/>
        <w:jc w:val="center"/>
        <w:rPr>
          <w:color w:val="000000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6"/>
      </w:tblGrid>
      <w:tr w:rsidR="00E01C9E">
        <w:trPr>
          <w:trHeight w:val="213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C9E" w:rsidRDefault="00B5290D">
            <w:pPr>
              <w:pStyle w:val="Standard"/>
              <w:jc w:val="both"/>
            </w:pPr>
            <w:r>
              <w:rPr>
                <w:i/>
                <w:sz w:val="24"/>
                <w:szCs w:val="24"/>
              </w:rPr>
              <w:t xml:space="preserve">Техническое предложение должно содержать полное описание технических характеристик и комплектации предлагаемого ТС. </w:t>
            </w:r>
            <w:r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E01C9E" w:rsidRDefault="00E01C9E">
      <w:pPr>
        <w:pStyle w:val="Standard"/>
        <w:jc w:val="center"/>
        <w:rPr>
          <w:color w:val="000000"/>
        </w:rPr>
      </w:pPr>
    </w:p>
    <w:p w:rsidR="00E01C9E" w:rsidRDefault="00B5290D">
      <w:pPr>
        <w:pStyle w:val="Standard"/>
        <w:jc w:val="center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tbl>
      <w:tblPr>
        <w:tblW w:w="9344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44"/>
      </w:tblGrid>
      <w:tr w:rsidR="00E01C9E">
        <w:tc>
          <w:tcPr>
            <w:tcW w:w="93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C9E" w:rsidRDefault="00B5290D">
            <w:pPr>
              <w:pStyle w:val="Standard"/>
              <w:rPr>
                <w:i/>
                <w:color w:val="000000"/>
                <w:sz w:val="24"/>
                <w:szCs w:val="24"/>
              </w:rPr>
            </w:pPr>
            <w:proofErr w:type="gramStart"/>
            <w:r>
              <w:rPr>
                <w:i/>
                <w:color w:val="000000"/>
                <w:sz w:val="24"/>
                <w:szCs w:val="24"/>
              </w:rPr>
              <w:t>отсутствует</w:t>
            </w:r>
            <w:proofErr w:type="gramEnd"/>
          </w:p>
        </w:tc>
      </w:tr>
    </w:tbl>
    <w:p w:rsidR="00E01C9E" w:rsidRDefault="00B5290D">
      <w:pPr>
        <w:pStyle w:val="Standard"/>
        <w:jc w:val="center"/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:rsidR="00E01C9E" w:rsidRDefault="00E01C9E">
      <w:pPr>
        <w:pStyle w:val="Standard"/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2409"/>
        <w:gridCol w:w="6238"/>
      </w:tblGrid>
      <w:tr w:rsidR="00E01C9E">
        <w:trPr>
          <w:trHeight w:val="399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C9E" w:rsidRDefault="00B5290D">
            <w:pPr>
              <w:pStyle w:val="Standard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C9E" w:rsidRDefault="00B5290D">
            <w:pPr>
              <w:pStyle w:val="Standard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C9E" w:rsidRDefault="00B5290D">
            <w:pPr>
              <w:pStyle w:val="Standard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E01C9E">
        <w:trPr>
          <w:trHeight w:val="253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C9E" w:rsidRDefault="00B5290D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C9E" w:rsidRDefault="00B5290D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</w:t>
            </w: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C9E" w:rsidRDefault="00B5290D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Государственный стандарт</w:t>
            </w:r>
          </w:p>
        </w:tc>
      </w:tr>
      <w:tr w:rsidR="00E01C9E">
        <w:trPr>
          <w:trHeight w:val="253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C9E" w:rsidRDefault="00B5290D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C9E" w:rsidRDefault="00B5290D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ТС</w:t>
            </w: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C9E" w:rsidRDefault="00B5290D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Транспортное средство</w:t>
            </w:r>
          </w:p>
        </w:tc>
      </w:tr>
      <w:tr w:rsidR="00E01C9E">
        <w:trPr>
          <w:trHeight w:val="253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C9E" w:rsidRDefault="00B5290D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C9E" w:rsidRDefault="00B5290D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ПТС</w:t>
            </w: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C9E" w:rsidRDefault="00B5290D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Паспорт транспортного средства</w:t>
            </w:r>
          </w:p>
        </w:tc>
      </w:tr>
    </w:tbl>
    <w:p w:rsidR="00E01C9E" w:rsidRDefault="00E01C9E">
      <w:pPr>
        <w:pStyle w:val="Standard"/>
        <w:ind w:firstLine="567"/>
        <w:jc w:val="both"/>
        <w:rPr>
          <w:color w:val="000000"/>
          <w:sz w:val="24"/>
          <w:szCs w:val="24"/>
        </w:rPr>
      </w:pPr>
    </w:p>
    <w:p w:rsidR="00E01C9E" w:rsidRDefault="00B5290D">
      <w:pPr>
        <w:pStyle w:val="Standard"/>
        <w:jc w:val="center"/>
        <w:rPr>
          <w:color w:val="000000"/>
        </w:rPr>
      </w:pPr>
      <w:r>
        <w:rPr>
          <w:color w:val="000000"/>
        </w:rPr>
        <w:t>РАЗДЕЛ 17. ПЕРЕЧЕНЬ ПРИЛОЖЕНИЙ</w:t>
      </w:r>
    </w:p>
    <w:p w:rsidR="00E01C9E" w:rsidRDefault="00E01C9E">
      <w:pPr>
        <w:pStyle w:val="Standard"/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7228"/>
        <w:gridCol w:w="1419"/>
      </w:tblGrid>
      <w:tr w:rsidR="00E01C9E">
        <w:trPr>
          <w:trHeight w:val="399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C9E" w:rsidRDefault="00B5290D">
            <w:pPr>
              <w:pStyle w:val="Standard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C9E" w:rsidRDefault="00B5290D">
            <w:pPr>
              <w:pStyle w:val="Standard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C9E" w:rsidRDefault="00B5290D">
            <w:pPr>
              <w:pStyle w:val="Standard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E01C9E">
        <w:trPr>
          <w:trHeight w:val="235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C9E" w:rsidRDefault="00E01C9E">
            <w:pPr>
              <w:pStyle w:val="Standard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C9E" w:rsidRDefault="00E01C9E">
            <w:pPr>
              <w:pStyle w:val="Standard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C9E" w:rsidRDefault="00E01C9E">
            <w:pPr>
              <w:pStyle w:val="Standard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E01C9E" w:rsidRDefault="00E01C9E">
      <w:pPr>
        <w:pStyle w:val="Standard"/>
      </w:pPr>
    </w:p>
    <w:p w:rsidR="00E01C9E" w:rsidRDefault="00E01C9E">
      <w:pPr>
        <w:pStyle w:val="a8"/>
        <w:jc w:val="both"/>
      </w:pPr>
    </w:p>
    <w:sectPr w:rsidR="00E01C9E">
      <w:footerReference w:type="default" r:id="rId10"/>
      <w:pgSz w:w="11906" w:h="16838"/>
      <w:pgMar w:top="1134" w:right="851" w:bottom="766" w:left="1701" w:header="720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0C4C" w:rsidRDefault="00B5290D">
      <w:pPr>
        <w:spacing w:after="0" w:line="240" w:lineRule="auto"/>
      </w:pPr>
      <w:r>
        <w:separator/>
      </w:r>
    </w:p>
  </w:endnote>
  <w:endnote w:type="continuationSeparator" w:id="0">
    <w:p w:rsidR="008E0C4C" w:rsidRDefault="00B529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00"/>
    <w:family w:val="roman"/>
    <w:pitch w:val="variable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145" w:rsidRDefault="00FA0390">
    <w:pPr>
      <w:pStyle w:val="a7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145" w:rsidRDefault="00FA0390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145" w:rsidRDefault="00FA0390">
    <w:pPr>
      <w:pStyle w:val="a7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145" w:rsidRDefault="00FA0390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0C4C" w:rsidRDefault="00B5290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8E0C4C" w:rsidRDefault="00B529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FF41C7"/>
    <w:multiLevelType w:val="multilevel"/>
    <w:tmpl w:val="58066490"/>
    <w:styleLink w:val="WWNum8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1">
    <w:nsid w:val="19F46371"/>
    <w:multiLevelType w:val="multilevel"/>
    <w:tmpl w:val="4BD0C738"/>
    <w:styleLink w:val="WWNum10"/>
    <w:lvl w:ilvl="0">
      <w:start w:val="1"/>
      <w:numFmt w:val="decimal"/>
      <w:lvlText w:val="5.%1."/>
      <w:lvlJc w:val="left"/>
      <w:rPr>
        <w:b w:val="0"/>
        <w:color w:val="00000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1AB71752"/>
    <w:multiLevelType w:val="multilevel"/>
    <w:tmpl w:val="C54C7F96"/>
    <w:styleLink w:val="WW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22BA7E5D"/>
    <w:multiLevelType w:val="multilevel"/>
    <w:tmpl w:val="37947266"/>
    <w:styleLink w:val="WWNum12"/>
    <w:lvl w:ilvl="0">
      <w:start w:val="1"/>
      <w:numFmt w:val="decimal"/>
      <w:lvlText w:val="%1."/>
      <w:lvlJc w:val="left"/>
      <w:rPr>
        <w:rFonts w:cs="Times New Roman"/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>
    <w:nsid w:val="2480717D"/>
    <w:multiLevelType w:val="multilevel"/>
    <w:tmpl w:val="1CBCCDDC"/>
    <w:styleLink w:val="WWNum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>
    <w:nsid w:val="25630D96"/>
    <w:multiLevelType w:val="multilevel"/>
    <w:tmpl w:val="C6F89E46"/>
    <w:styleLink w:val="WWNum2"/>
    <w:lvl w:ilvl="0">
      <w:start w:val="1"/>
      <w:numFmt w:val="decimal"/>
      <w:lvlText w:val="%1-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>
    <w:nsid w:val="29A85902"/>
    <w:multiLevelType w:val="multilevel"/>
    <w:tmpl w:val="F774CD16"/>
    <w:styleLink w:val="WWNum5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7">
    <w:nsid w:val="2A50753A"/>
    <w:multiLevelType w:val="multilevel"/>
    <w:tmpl w:val="1EAE68DA"/>
    <w:styleLink w:val="WWNum13"/>
    <w:lvl w:ilvl="0">
      <w:start w:val="1"/>
      <w:numFmt w:val="decimal"/>
      <w:lvlText w:val="%1."/>
      <w:lvlJc w:val="left"/>
      <w:rPr>
        <w:rFonts w:cs="Times New Roman"/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>
    <w:nsid w:val="2BDB3CC2"/>
    <w:multiLevelType w:val="multilevel"/>
    <w:tmpl w:val="51302C8C"/>
    <w:styleLink w:val="WWNum6"/>
    <w:lvl w:ilvl="0">
      <w:start w:val="1"/>
      <w:numFmt w:val="decimal"/>
      <w:lvlText w:val="3.4.%1."/>
      <w:lvlJc w:val="left"/>
      <w:rPr>
        <w:b w:val="0"/>
        <w:color w:val="00000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">
    <w:nsid w:val="30740E4F"/>
    <w:multiLevelType w:val="multilevel"/>
    <w:tmpl w:val="27125E00"/>
    <w:styleLink w:val="WWOutlineListStyle1"/>
    <w:lvl w:ilvl="0">
      <w:start w:val="1"/>
      <w:numFmt w:val="decimal"/>
      <w:lvlText w:val="%1."/>
      <w:lvlJc w:val="center"/>
      <w:rPr>
        <w:b/>
        <w:i w:val="0"/>
      </w:rPr>
    </w:lvl>
    <w:lvl w:ilvl="1">
      <w:start w:val="1"/>
      <w:numFmt w:val="decimal"/>
      <w:lvlText w:val="2.%2."/>
      <w:lvlJc w:val="left"/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A"/>
        <w:spacing w:val="0"/>
        <w:w w:val="100"/>
        <w:kern w:val="3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rPr>
        <w:b w:val="0"/>
        <w:bCs w:val="0"/>
        <w:i w:val="0"/>
        <w:iCs w:val="0"/>
      </w:rPr>
    </w:lvl>
    <w:lvl w:ilvl="3">
      <w:start w:val="1"/>
      <w:numFmt w:val="lowerLetter"/>
      <w:lvlText w:val="%1.%2.%3.%4)"/>
      <w:lvlJc w:val="left"/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A"/>
        <w:spacing w:val="0"/>
        <w:w w:val="100"/>
        <w:kern w:val="3"/>
        <w:position w:val="0"/>
        <w:u w:val="none"/>
        <w:vertAlign w:val="baseline"/>
      </w:r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>
    <w:nsid w:val="33243959"/>
    <w:multiLevelType w:val="multilevel"/>
    <w:tmpl w:val="A6F0B9B2"/>
    <w:styleLink w:val="WWNum3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11">
    <w:nsid w:val="38903468"/>
    <w:multiLevelType w:val="multilevel"/>
    <w:tmpl w:val="6AC80C82"/>
    <w:styleLink w:val="WWNum9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12">
    <w:nsid w:val="3EA869BF"/>
    <w:multiLevelType w:val="multilevel"/>
    <w:tmpl w:val="3526720A"/>
    <w:styleLink w:val="WWNum15"/>
    <w:lvl w:ilvl="0">
      <w:start w:val="1"/>
      <w:numFmt w:val="decimal"/>
      <w:lvlText w:val="%1."/>
      <w:lvlJc w:val="center"/>
      <w:rPr>
        <w:b/>
        <w:i w:val="0"/>
      </w:rPr>
    </w:lvl>
    <w:lvl w:ilvl="1">
      <w:start w:val="1"/>
      <w:numFmt w:val="decimal"/>
      <w:lvlText w:val="2.%2."/>
      <w:lvlJc w:val="left"/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A"/>
        <w:spacing w:val="0"/>
        <w:w w:val="100"/>
        <w:kern w:val="3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rPr>
        <w:b w:val="0"/>
        <w:bCs w:val="0"/>
        <w:i w:val="0"/>
        <w:iCs w:val="0"/>
      </w:rPr>
    </w:lvl>
    <w:lvl w:ilvl="3">
      <w:start w:val="1"/>
      <w:numFmt w:val="lowerLetter"/>
      <w:lvlText w:val="%1.%2.%3.%4)"/>
      <w:lvlJc w:val="left"/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A"/>
        <w:spacing w:val="0"/>
        <w:w w:val="100"/>
        <w:kern w:val="3"/>
        <w:position w:val="0"/>
        <w:u w:val="none"/>
        <w:vertAlign w:val="baseline"/>
      </w:rPr>
    </w:lvl>
    <w:lvl w:ilvl="4">
      <w:start w:val="1"/>
      <w:numFmt w:val="lowerLetter"/>
      <w:lvlText w:val="%1.%2.%3.%4.%5)"/>
      <w:lvlJc w:val="left"/>
    </w:lvl>
    <w:lvl w:ilvl="5">
      <w:numFmt w:val="bullet"/>
      <w:lvlText w:val=""/>
      <w:lvlJc w:val="left"/>
    </w:lvl>
    <w:lvl w:ilvl="6">
      <w:start w:val="1"/>
      <w:numFmt w:val="lowerLetter"/>
      <w:lvlText w:val="%1.%2.%3.%4.%5.%6.%7)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3">
    <w:nsid w:val="458839DF"/>
    <w:multiLevelType w:val="multilevel"/>
    <w:tmpl w:val="E20A1BF4"/>
    <w:styleLink w:val="WWOutlineListStyle"/>
    <w:lvl w:ilvl="0">
      <w:start w:val="1"/>
      <w:numFmt w:val="decimal"/>
      <w:lvlText w:val="%1."/>
      <w:lvlJc w:val="center"/>
      <w:rPr>
        <w:b/>
        <w:i w:val="0"/>
      </w:rPr>
    </w:lvl>
    <w:lvl w:ilvl="1">
      <w:start w:val="1"/>
      <w:numFmt w:val="decimal"/>
      <w:lvlText w:val="2.%2."/>
      <w:lvlJc w:val="left"/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A"/>
        <w:spacing w:val="0"/>
        <w:w w:val="100"/>
        <w:kern w:val="3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rPr>
        <w:b w:val="0"/>
        <w:bCs w:val="0"/>
        <w:i w:val="0"/>
        <w:iCs w:val="0"/>
      </w:rPr>
    </w:lvl>
    <w:lvl w:ilvl="3">
      <w:start w:val="1"/>
      <w:numFmt w:val="lowerLetter"/>
      <w:lvlText w:val="%1.%2.%3.%4)"/>
      <w:lvlJc w:val="left"/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A"/>
        <w:spacing w:val="0"/>
        <w:w w:val="100"/>
        <w:kern w:val="3"/>
        <w:position w:val="0"/>
        <w:u w:val="none"/>
        <w:vertAlign w:val="baseline"/>
      </w:r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">
    <w:nsid w:val="46393E6D"/>
    <w:multiLevelType w:val="multilevel"/>
    <w:tmpl w:val="5CC45C16"/>
    <w:styleLink w:val="WWNum4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15">
    <w:nsid w:val="537F0542"/>
    <w:multiLevelType w:val="multilevel"/>
    <w:tmpl w:val="E982A982"/>
    <w:styleLink w:val="WWNum1"/>
    <w:lvl w:ilvl="0">
      <w:start w:val="1"/>
      <w:numFmt w:val="decimal"/>
      <w:lvlText w:val="%1-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6">
    <w:nsid w:val="6F5905DD"/>
    <w:multiLevelType w:val="multilevel"/>
    <w:tmpl w:val="45505A02"/>
    <w:styleLink w:val="WWOutlineListStyle2"/>
    <w:lvl w:ilvl="0">
      <w:start w:val="1"/>
      <w:numFmt w:val="decimal"/>
      <w:pStyle w:val="-"/>
      <w:lvlText w:val="%1."/>
      <w:lvlJc w:val="center"/>
      <w:rPr>
        <w:b/>
        <w:i w:val="0"/>
      </w:rPr>
    </w:lvl>
    <w:lvl w:ilvl="1">
      <w:start w:val="1"/>
      <w:numFmt w:val="decimal"/>
      <w:pStyle w:val="-0"/>
      <w:lvlText w:val="2.%2."/>
      <w:lvlJc w:val="left"/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A"/>
        <w:spacing w:val="0"/>
        <w:w w:val="100"/>
        <w:kern w:val="3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rPr>
        <w:b w:val="0"/>
        <w:bCs w:val="0"/>
        <w:i w:val="0"/>
        <w:iCs w:val="0"/>
      </w:rPr>
    </w:lvl>
    <w:lvl w:ilvl="3">
      <w:start w:val="1"/>
      <w:numFmt w:val="lowerLetter"/>
      <w:pStyle w:val="-2"/>
      <w:lvlText w:val="%1.%2.%3.%4)"/>
      <w:lvlJc w:val="left"/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A"/>
        <w:spacing w:val="0"/>
        <w:w w:val="100"/>
        <w:kern w:val="3"/>
        <w:position w:val="0"/>
        <w:u w:val="none"/>
        <w:vertAlign w:val="baseline"/>
      </w:rPr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>
    <w:nsid w:val="7FA36D5C"/>
    <w:multiLevelType w:val="multilevel"/>
    <w:tmpl w:val="7C44A1D8"/>
    <w:styleLink w:val="WWNum1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6"/>
  </w:num>
  <w:num w:numId="2">
    <w:abstractNumId w:val="9"/>
  </w:num>
  <w:num w:numId="3">
    <w:abstractNumId w:val="13"/>
  </w:num>
  <w:num w:numId="4">
    <w:abstractNumId w:val="15"/>
  </w:num>
  <w:num w:numId="5">
    <w:abstractNumId w:val="5"/>
  </w:num>
  <w:num w:numId="6">
    <w:abstractNumId w:val="10"/>
  </w:num>
  <w:num w:numId="7">
    <w:abstractNumId w:val="14"/>
  </w:num>
  <w:num w:numId="8">
    <w:abstractNumId w:val="6"/>
  </w:num>
  <w:num w:numId="9">
    <w:abstractNumId w:val="8"/>
  </w:num>
  <w:num w:numId="10">
    <w:abstractNumId w:val="4"/>
  </w:num>
  <w:num w:numId="11">
    <w:abstractNumId w:val="0"/>
  </w:num>
  <w:num w:numId="12">
    <w:abstractNumId w:val="11"/>
  </w:num>
  <w:num w:numId="13">
    <w:abstractNumId w:val="1"/>
  </w:num>
  <w:num w:numId="14">
    <w:abstractNumId w:val="2"/>
  </w:num>
  <w:num w:numId="15">
    <w:abstractNumId w:val="3"/>
  </w:num>
  <w:num w:numId="16">
    <w:abstractNumId w:val="7"/>
  </w:num>
  <w:num w:numId="17">
    <w:abstractNumId w:val="17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C9E"/>
    <w:rsid w:val="00206DCF"/>
    <w:rsid w:val="00842DAE"/>
    <w:rsid w:val="008E0C4C"/>
    <w:rsid w:val="00B5290D"/>
    <w:rsid w:val="00E01C9E"/>
    <w:rsid w:val="00F72D22"/>
    <w:rsid w:val="00FA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F34016-05EA-410E-9E7D-7DE355EC0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Calibri"/>
        <w:kern w:val="3"/>
        <w:sz w:val="22"/>
        <w:szCs w:val="22"/>
        <w:lang w:val="ru-RU" w:eastAsia="en-US" w:bidi="ar-SA"/>
      </w:rPr>
    </w:rPrDefault>
    <w:pPrDefault>
      <w:pPr>
        <w:widowControl w:val="0"/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OutlineListStyle2">
    <w:name w:val="WW_OutlineListStyle_2"/>
    <w:basedOn w:val="a2"/>
    <w:pPr>
      <w:numPr>
        <w:numId w:val="1"/>
      </w:numPr>
    </w:pPr>
  </w:style>
  <w:style w:type="paragraph" w:customStyle="1" w:styleId="-">
    <w:name w:val="Контракт-раздел"/>
    <w:basedOn w:val="Standard"/>
    <w:pPr>
      <w:keepNext/>
      <w:numPr>
        <w:numId w:val="1"/>
      </w:numPr>
      <w:tabs>
        <w:tab w:val="left" w:pos="540"/>
      </w:tabs>
      <w:spacing w:before="360" w:after="120"/>
      <w:jc w:val="center"/>
      <w:outlineLvl w:val="0"/>
    </w:pPr>
    <w:rPr>
      <w:b/>
      <w:bCs/>
      <w:smallCaps/>
      <w:sz w:val="24"/>
      <w:szCs w:val="24"/>
    </w:rPr>
  </w:style>
  <w:style w:type="paragraph" w:customStyle="1" w:styleId="-0">
    <w:name w:val="Контракт-пункт"/>
    <w:basedOn w:val="Standard"/>
    <w:pPr>
      <w:numPr>
        <w:ilvl w:val="1"/>
        <w:numId w:val="1"/>
      </w:numPr>
      <w:jc w:val="both"/>
      <w:outlineLvl w:val="1"/>
    </w:pPr>
    <w:rPr>
      <w:sz w:val="24"/>
      <w:szCs w:val="24"/>
    </w:rPr>
  </w:style>
  <w:style w:type="paragraph" w:customStyle="1" w:styleId="-1">
    <w:name w:val="Контракт-подпункт"/>
    <w:basedOn w:val="Standard"/>
    <w:pPr>
      <w:numPr>
        <w:ilvl w:val="2"/>
        <w:numId w:val="1"/>
      </w:numPr>
      <w:jc w:val="both"/>
      <w:outlineLvl w:val="2"/>
    </w:pPr>
    <w:rPr>
      <w:sz w:val="24"/>
      <w:szCs w:val="24"/>
    </w:rPr>
  </w:style>
  <w:style w:type="paragraph" w:customStyle="1" w:styleId="-2">
    <w:name w:val="Контракт-подподпункт"/>
    <w:basedOn w:val="Standard"/>
    <w:pPr>
      <w:numPr>
        <w:ilvl w:val="3"/>
        <w:numId w:val="1"/>
      </w:numPr>
      <w:jc w:val="both"/>
      <w:outlineLvl w:val="3"/>
    </w:pPr>
    <w:rPr>
      <w:sz w:val="24"/>
      <w:szCs w:val="24"/>
    </w:rPr>
  </w:style>
  <w:style w:type="paragraph" w:customStyle="1" w:styleId="Standard">
    <w:name w:val="Standard"/>
    <w:pPr>
      <w:widowControl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a5">
    <w:name w:val="List Paragraph"/>
    <w:basedOn w:val="Standard"/>
    <w:pPr>
      <w:spacing w:after="160"/>
      <w:ind w:left="720"/>
    </w:pPr>
  </w:style>
  <w:style w:type="paragraph" w:styleId="a6">
    <w:name w:val="header"/>
    <w:basedOn w:val="Standard"/>
    <w:pPr>
      <w:suppressLineNumbers/>
      <w:tabs>
        <w:tab w:val="center" w:pos="4677"/>
        <w:tab w:val="right" w:pos="9355"/>
      </w:tabs>
    </w:pPr>
  </w:style>
  <w:style w:type="paragraph" w:styleId="a7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Default">
    <w:name w:val="Default"/>
    <w:pPr>
      <w:widowControl/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pPr>
      <w:widowControl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Standard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basedOn w:val="Standard"/>
    <w:pPr>
      <w:spacing w:before="28" w:after="100"/>
    </w:pPr>
    <w:rPr>
      <w:sz w:val="24"/>
      <w:szCs w:val="24"/>
    </w:rPr>
  </w:style>
  <w:style w:type="paragraph" w:customStyle="1" w:styleId="5">
    <w:name w:val="Основной текст (5)"/>
    <w:basedOn w:val="Standard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styleId="aa">
    <w:name w:val="footnote text"/>
    <w:basedOn w:val="Standard"/>
    <w:rPr>
      <w:sz w:val="20"/>
      <w:szCs w:val="20"/>
    </w:rPr>
  </w:style>
  <w:style w:type="paragraph" w:customStyle="1" w:styleId="1--0">
    <w:name w:val="Спис1--0"/>
    <w:basedOn w:val="Standard"/>
    <w:pPr>
      <w:spacing w:line="288" w:lineRule="auto"/>
      <w:jc w:val="both"/>
    </w:pPr>
    <w:rPr>
      <w:rFonts w:ascii="Times New Roman CYR" w:hAnsi="Times New Roman CYR"/>
      <w:sz w:val="24"/>
      <w:szCs w:val="20"/>
    </w:rPr>
  </w:style>
  <w:style w:type="paragraph" w:styleId="ab">
    <w:name w:val="Balloon Text"/>
    <w:basedOn w:val="Standard"/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ac">
    <w:name w:val="Верхний колонтитул Знак"/>
    <w:basedOn w:val="a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d">
    <w:name w:val="Нижний колонтитул Знак"/>
    <w:basedOn w:val="a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бычный (веб) Знак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Основной текст (5)_"/>
    <w:rPr>
      <w:rFonts w:ascii="Tahoma" w:eastAsia="Tahoma" w:hAnsi="Tahoma" w:cs="Tahoma"/>
    </w:rPr>
  </w:style>
  <w:style w:type="character" w:customStyle="1" w:styleId="af">
    <w:name w:val="Текст сноски Знак"/>
    <w:basedOn w:val="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Основной текст1"/>
    <w:basedOn w:val="a0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5"/>
      <w:w w:val="100"/>
      <w:position w:val="0"/>
      <w:sz w:val="22"/>
      <w:szCs w:val="22"/>
      <w:u w:val="none"/>
      <w:vertAlign w:val="subscript"/>
      <w:lang w:val="ru-RU" w:eastAsia="ru-RU" w:bidi="ru-RU"/>
    </w:rPr>
  </w:style>
  <w:style w:type="character" w:customStyle="1" w:styleId="af0">
    <w:name w:val="Текст выноски Знак"/>
    <w:basedOn w:val="a0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b w:val="0"/>
      <w:color w:val="00000A"/>
    </w:rPr>
  </w:style>
  <w:style w:type="character" w:customStyle="1" w:styleId="ListLabel3">
    <w:name w:val="ListLabel 3"/>
    <w:rPr>
      <w:rFonts w:cs="Times New Roman"/>
      <w:sz w:val="28"/>
    </w:rPr>
  </w:style>
  <w:style w:type="character" w:customStyle="1" w:styleId="ListLabel4">
    <w:name w:val="ListLabel 4"/>
    <w:rPr>
      <w:b/>
      <w:i w:val="0"/>
    </w:rPr>
  </w:style>
  <w:style w:type="character" w:customStyle="1" w:styleId="ListLabel5">
    <w:name w:val="ListLabel 5"/>
    <w:rPr>
      <w:rFonts w:cs="Times New Roman"/>
      <w:b w:val="0"/>
      <w:bCs w:val="0"/>
      <w:i w:val="0"/>
      <w:iCs w:val="0"/>
      <w:caps w:val="0"/>
      <w:smallCaps w:val="0"/>
      <w:dstrike/>
      <w:vanish w:val="0"/>
      <w:color w:val="00000A"/>
      <w:spacing w:val="0"/>
      <w:w w:val="100"/>
      <w:kern w:val="3"/>
      <w:position w:val="0"/>
      <w:sz w:val="24"/>
      <w:szCs w:val="24"/>
      <w:u w:val="none"/>
      <w:vertAlign w:val="baseline"/>
    </w:rPr>
  </w:style>
  <w:style w:type="character" w:customStyle="1" w:styleId="ListLabel6">
    <w:name w:val="ListLabel 6"/>
    <w:rPr>
      <w:b w:val="0"/>
      <w:bCs w:val="0"/>
      <w:i w:val="0"/>
      <w:iCs w:val="0"/>
    </w:rPr>
  </w:style>
  <w:style w:type="character" w:customStyle="1" w:styleId="ListLabel7">
    <w:name w:val="ListLabel 7"/>
    <w:rPr>
      <w:rFonts w:cs="Times New Roman"/>
      <w:b w:val="0"/>
      <w:bCs w:val="0"/>
      <w:i w:val="0"/>
      <w:iCs w:val="0"/>
      <w:caps w:val="0"/>
      <w:smallCaps w:val="0"/>
      <w:dstrike/>
      <w:vanish w:val="0"/>
      <w:color w:val="00000A"/>
      <w:spacing w:val="0"/>
      <w:w w:val="100"/>
      <w:kern w:val="3"/>
      <w:position w:val="0"/>
      <w:u w:val="none"/>
      <w:vertAlign w:val="baselin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10">
    <w:name w:val="Нижний колонтитул Знак1"/>
    <w:basedOn w:val="a0"/>
  </w:style>
  <w:style w:type="numbering" w:customStyle="1" w:styleId="WWOutlineListStyle1">
    <w:name w:val="WW_OutlineListStyle_1"/>
    <w:basedOn w:val="a2"/>
    <w:pPr>
      <w:numPr>
        <w:numId w:val="2"/>
      </w:numPr>
    </w:pPr>
  </w:style>
  <w:style w:type="numbering" w:customStyle="1" w:styleId="WWOutlineListStyle">
    <w:name w:val="WW_OutlineListStyle"/>
    <w:basedOn w:val="a2"/>
    <w:pPr>
      <w:numPr>
        <w:numId w:val="3"/>
      </w:numPr>
    </w:pPr>
  </w:style>
  <w:style w:type="numbering" w:customStyle="1" w:styleId="WWNum1">
    <w:name w:val="WWNum1"/>
    <w:basedOn w:val="a2"/>
    <w:pPr>
      <w:numPr>
        <w:numId w:val="4"/>
      </w:numPr>
    </w:pPr>
  </w:style>
  <w:style w:type="numbering" w:customStyle="1" w:styleId="WWNum2">
    <w:name w:val="WWNum2"/>
    <w:basedOn w:val="a2"/>
    <w:pPr>
      <w:numPr>
        <w:numId w:val="5"/>
      </w:numPr>
    </w:pPr>
  </w:style>
  <w:style w:type="numbering" w:customStyle="1" w:styleId="WWNum3">
    <w:name w:val="WWNum3"/>
    <w:basedOn w:val="a2"/>
    <w:pPr>
      <w:numPr>
        <w:numId w:val="6"/>
      </w:numPr>
    </w:pPr>
  </w:style>
  <w:style w:type="numbering" w:customStyle="1" w:styleId="WWNum4">
    <w:name w:val="WWNum4"/>
    <w:basedOn w:val="a2"/>
    <w:pPr>
      <w:numPr>
        <w:numId w:val="7"/>
      </w:numPr>
    </w:pPr>
  </w:style>
  <w:style w:type="numbering" w:customStyle="1" w:styleId="WWNum5">
    <w:name w:val="WWNum5"/>
    <w:basedOn w:val="a2"/>
    <w:pPr>
      <w:numPr>
        <w:numId w:val="8"/>
      </w:numPr>
    </w:pPr>
  </w:style>
  <w:style w:type="numbering" w:customStyle="1" w:styleId="WWNum6">
    <w:name w:val="WWNum6"/>
    <w:basedOn w:val="a2"/>
    <w:pPr>
      <w:numPr>
        <w:numId w:val="9"/>
      </w:numPr>
    </w:pPr>
  </w:style>
  <w:style w:type="numbering" w:customStyle="1" w:styleId="WWNum7">
    <w:name w:val="WWNum7"/>
    <w:basedOn w:val="a2"/>
    <w:pPr>
      <w:numPr>
        <w:numId w:val="10"/>
      </w:numPr>
    </w:pPr>
  </w:style>
  <w:style w:type="numbering" w:customStyle="1" w:styleId="WWNum8">
    <w:name w:val="WWNum8"/>
    <w:basedOn w:val="a2"/>
    <w:pPr>
      <w:numPr>
        <w:numId w:val="11"/>
      </w:numPr>
    </w:pPr>
  </w:style>
  <w:style w:type="numbering" w:customStyle="1" w:styleId="WWNum9">
    <w:name w:val="WWNum9"/>
    <w:basedOn w:val="a2"/>
    <w:pPr>
      <w:numPr>
        <w:numId w:val="12"/>
      </w:numPr>
    </w:pPr>
  </w:style>
  <w:style w:type="numbering" w:customStyle="1" w:styleId="WWNum10">
    <w:name w:val="WWNum10"/>
    <w:basedOn w:val="a2"/>
    <w:pPr>
      <w:numPr>
        <w:numId w:val="13"/>
      </w:numPr>
    </w:pPr>
  </w:style>
  <w:style w:type="numbering" w:customStyle="1" w:styleId="WWNum11">
    <w:name w:val="WWNum11"/>
    <w:basedOn w:val="a2"/>
    <w:pPr>
      <w:numPr>
        <w:numId w:val="14"/>
      </w:numPr>
    </w:pPr>
  </w:style>
  <w:style w:type="numbering" w:customStyle="1" w:styleId="WWNum12">
    <w:name w:val="WWNum12"/>
    <w:basedOn w:val="a2"/>
    <w:pPr>
      <w:numPr>
        <w:numId w:val="15"/>
      </w:numPr>
    </w:pPr>
  </w:style>
  <w:style w:type="numbering" w:customStyle="1" w:styleId="WWNum13">
    <w:name w:val="WWNum13"/>
    <w:basedOn w:val="a2"/>
    <w:pPr>
      <w:numPr>
        <w:numId w:val="16"/>
      </w:numPr>
    </w:pPr>
  </w:style>
  <w:style w:type="numbering" w:customStyle="1" w:styleId="WWNum14">
    <w:name w:val="WWNum14"/>
    <w:basedOn w:val="a2"/>
    <w:pPr>
      <w:numPr>
        <w:numId w:val="17"/>
      </w:numPr>
    </w:pPr>
  </w:style>
  <w:style w:type="numbering" w:customStyle="1" w:styleId="WWNum15">
    <w:name w:val="WWNum15"/>
    <w:basedOn w:val="a2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9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738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Dez</Company>
  <LinksUpToDate>false</LinksUpToDate>
  <CharactersWithSpaces>4939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Феденко Виталий Анатольевич</dc:creator>
  <cp:lastModifiedBy>Митрохин Вадим Андреевич</cp:lastModifiedBy>
  <cp:revision>6</cp:revision>
  <cp:lastPrinted>2015-04-08T11:46:00Z</cp:lastPrinted>
  <dcterms:created xsi:type="dcterms:W3CDTF">2015-06-23T08:00:00Z</dcterms:created>
  <dcterms:modified xsi:type="dcterms:W3CDTF">2015-07-03T06:34:00Z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